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362D" w14:textId="77777777" w:rsidR="00BC18C3" w:rsidRDefault="008E517A">
      <w:pPr>
        <w:pStyle w:val="Body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MMG Field Trip (July 11, 2020)</w:t>
      </w:r>
      <w:r w:rsidR="00BC18C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30936E0C" w14:textId="23DE6090" w:rsidR="00C642EB" w:rsidRDefault="008E517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Guideline Recommendations for Prescriptions</w:t>
      </w:r>
    </w:p>
    <w:p w14:paraId="22F1983B" w14:textId="77777777" w:rsidR="00C642EB" w:rsidRDefault="008E517A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Units 52, 53, 54, 55, 80</w:t>
      </w:r>
    </w:p>
    <w:p w14:paraId="6065C3BD" w14:textId="77777777" w:rsidR="0091350E" w:rsidRDefault="0091350E">
      <w:pPr>
        <w:pStyle w:val="Body"/>
        <w:rPr>
          <w:rFonts w:ascii="Times New Roman" w:hAnsi="Times New Roman"/>
          <w:b/>
          <w:bCs/>
          <w:sz w:val="28"/>
          <w:szCs w:val="28"/>
          <w:lang w:val="pt-PT"/>
        </w:rPr>
      </w:pPr>
    </w:p>
    <w:p w14:paraId="6A0DE29C" w14:textId="6D338D56" w:rsidR="0091350E" w:rsidRDefault="0091350E">
      <w:pPr>
        <w:pStyle w:val="Body"/>
        <w:rPr>
          <w:rFonts w:ascii="Times New Roman" w:hAnsi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8"/>
          <w:szCs w:val="28"/>
          <w:lang w:val="pt-PT"/>
        </w:rPr>
        <w:t>Meeting Information: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We will be meeting adjacent to Unit 53 at the kiosk on Magnolia Road (where the road transitions from pavement to dirt) at 9:00. There should be enough parking for the 10 vehicles close to the kiosk. Depending on time, we may drive, instead of walk, a short distance to another location that accesses Units 54, 55, and 80</w:t>
      </w:r>
      <w:r w:rsidR="00033522">
        <w:rPr>
          <w:rFonts w:ascii="Times New Roman" w:hAnsi="Times New Roman"/>
          <w:b/>
          <w:bCs/>
          <w:sz w:val="24"/>
          <w:szCs w:val="24"/>
          <w:lang w:val="pt-PT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The field trip will last from 9:00-1:00.</w:t>
      </w:r>
    </w:p>
    <w:p w14:paraId="66EF6F56" w14:textId="77777777" w:rsidR="0091350E" w:rsidRPr="0091350E" w:rsidRDefault="0091350E">
      <w:pPr>
        <w:pStyle w:val="Body"/>
        <w:rPr>
          <w:rFonts w:ascii="Times New Roman" w:hAnsi="Times New Roman"/>
          <w:b/>
          <w:bCs/>
          <w:sz w:val="24"/>
          <w:szCs w:val="24"/>
          <w:lang w:val="pt-PT"/>
        </w:rPr>
      </w:pPr>
    </w:p>
    <w:p w14:paraId="2969C90E" w14:textId="0D329F17" w:rsidR="00C642EB" w:rsidRDefault="008E517A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pt-PT"/>
        </w:rPr>
        <w:t>Unit 52 (8 acres)</w:t>
      </w:r>
    </w:p>
    <w:p w14:paraId="5A52EBB6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fr-FR"/>
        </w:rPr>
        <w:t>USFS Objectives:</w:t>
      </w:r>
    </w:p>
    <w:p w14:paraId="3A2985DA" w14:textId="77777777" w:rsidR="00C642EB" w:rsidRDefault="008E517A">
      <w:pPr>
        <w:pStyle w:val="ListParagraph"/>
        <w:numPr>
          <w:ilvl w:val="0"/>
          <w:numId w:val="2"/>
        </w:numPr>
        <w:spacing w:after="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Reduce the severity and intensity of a wildfire within the wildland urban interface (WUI).</w:t>
      </w:r>
    </w:p>
    <w:p w14:paraId="6600C2C7" w14:textId="77777777" w:rsidR="00C642EB" w:rsidRDefault="008E517A">
      <w:pPr>
        <w:pStyle w:val="ListParagraph"/>
        <w:numPr>
          <w:ilvl w:val="0"/>
          <w:numId w:val="2"/>
        </w:numPr>
        <w:spacing w:after="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Restore ponderosa pine/mixed conifer stands, aspen, and meadows/shrublands toward their characteristic species composition, structure, and spatial patterns in order to increase resistance and resiliency to future natural disturbance.</w:t>
      </w:r>
    </w:p>
    <w:p w14:paraId="463D2A2E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Expand mature ponderosa pine forest across the landscape and increase resiliency to natural disturbance and climate change.</w:t>
      </w:r>
    </w:p>
    <w:p w14:paraId="3387F10A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Minimize torching potential of individual trees and groups of trees with intermingled crowns during a wildfire. Expand spacing between crowns to minimize crown fire potential between individual and groups of trees.</w:t>
      </w:r>
    </w:p>
    <w:p w14:paraId="0136EDAB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Promote conditions favorable to ponderosa pine regeneration by opening the crown canopy in select locations to perpetuate the sustainability of the stand into the future.</w:t>
      </w:r>
    </w:p>
    <w:p w14:paraId="33487537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Promote favorable habitats for a variety of wildlife species and maintain connectivity of those habitats both spatially and temporally.</w:t>
      </w:r>
    </w:p>
    <w:p w14:paraId="7DC58C61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Reduce existing stand density.</w:t>
      </w:r>
    </w:p>
    <w:p w14:paraId="1EA762EF" w14:textId="77777777" w:rsidR="00C642EB" w:rsidRDefault="00C642EB">
      <w:pPr>
        <w:pStyle w:val="Body"/>
        <w:rPr>
          <w:rFonts w:ascii="Times New Roman" w:eastAsia="Times New Roman" w:hAnsi="Times New Roman" w:cs="Times New Roman"/>
        </w:rPr>
      </w:pPr>
    </w:p>
    <w:p w14:paraId="168B2618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Background:</w:t>
      </w:r>
    </w:p>
    <w:p w14:paraId="73413431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Average Existing Basal Area = 82 ft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/ acre; Average Existing Basal Area (dead) = 4 ft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/ acre.</w:t>
      </w:r>
    </w:p>
    <w:p w14:paraId="277C34F6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unit is identified as Ponderosa Pine Mixed Conifer Treatment in the DN.</w:t>
      </w:r>
    </w:p>
    <w:p w14:paraId="63089044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unit is dominated with large mature ponderosa pine (~77% of the unit has trees &gt; 12” DBH in the overstory). The unit is a mixed stand primarily with conifers &lt; 12” DBH. Aspen makes up about 12% of the area on average.</w:t>
      </w:r>
    </w:p>
    <w:p w14:paraId="5A9364CE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Species Mix (overstory/understory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): ponderosa pine (69%/15%), Douglas-fir (12%/8%), Aspen (12%/16%), limber pine (4%/0%).</w:t>
      </w:r>
    </w:p>
    <w:p w14:paraId="638F2673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area is designated as old growth development.</w:t>
      </w:r>
    </w:p>
    <w:p w14:paraId="05C2EE09" w14:textId="77777777" w:rsidR="00C642EB" w:rsidRDefault="00C642EB">
      <w:pPr>
        <w:pStyle w:val="Body"/>
        <w:rPr>
          <w:rFonts w:ascii="Times New Roman" w:eastAsia="Times New Roman" w:hAnsi="Times New Roman" w:cs="Times New Roman"/>
          <w:u w:val="single"/>
        </w:rPr>
      </w:pPr>
      <w:bookmarkStart w:id="1" w:name="_Hlk44477203"/>
    </w:p>
    <w:p w14:paraId="22328419" w14:textId="77777777" w:rsidR="00C642EB" w:rsidRDefault="008E517A">
      <w:pPr>
        <w:pStyle w:val="Body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  <w:lang w:val="nl-NL"/>
        </w:rPr>
        <w:t xml:space="preserve">Stop 1- </w:t>
      </w:r>
      <w:bookmarkEnd w:id="1"/>
      <w:r>
        <w:rPr>
          <w:rFonts w:ascii="Times New Roman" w:hAnsi="Times New Roman"/>
          <w:u w:val="single"/>
        </w:rPr>
        <w:t>Between Rocky Knolls and North Boundary</w:t>
      </w:r>
    </w:p>
    <w:p w14:paraId="070268BC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Discussion Points:</w:t>
      </w:r>
    </w:p>
    <w:p w14:paraId="0278A9E0" w14:textId="409603B8" w:rsidR="00C642EB" w:rsidRDefault="00066FF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Sub-objectives to reach DN; Terminology</w:t>
      </w:r>
    </w:p>
    <w:p w14:paraId="6A19A4FA" w14:textId="77777777" w:rsidR="00C642EB" w:rsidRDefault="008E517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Thinning from below (regen &lt; 2” DBH) / Creating gaps between groups and individual trees</w:t>
      </w:r>
    </w:p>
    <w:p w14:paraId="74DB0A46" w14:textId="77777777" w:rsidR="00C642EB" w:rsidRDefault="008E517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Ponderosa pine regeneration</w:t>
      </w:r>
    </w:p>
    <w:p w14:paraId="12260F27" w14:textId="77777777" w:rsidR="00C642EB" w:rsidRDefault="00C642EB">
      <w:pPr>
        <w:pStyle w:val="Body"/>
        <w:rPr>
          <w:rFonts w:ascii="Times New Roman" w:eastAsia="Times New Roman" w:hAnsi="Times New Roman" w:cs="Times New Roman"/>
        </w:rPr>
      </w:pPr>
    </w:p>
    <w:p w14:paraId="591FF80C" w14:textId="77777777" w:rsidR="00C642EB" w:rsidRDefault="008E517A">
      <w:pPr>
        <w:pStyle w:val="Body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Stop 2- Scattered Aspen Clones</w:t>
      </w:r>
    </w:p>
    <w:p w14:paraId="3A7BDCFF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Discussion Points:</w:t>
      </w:r>
    </w:p>
    <w:p w14:paraId="3CD9E70C" w14:textId="27F804E2" w:rsidR="00C642EB" w:rsidRDefault="00467CF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Aspen restoration discussion</w:t>
      </w:r>
    </w:p>
    <w:p w14:paraId="0E818AFC" w14:textId="77777777" w:rsidR="00C642EB" w:rsidRDefault="00C642EB">
      <w:pPr>
        <w:pStyle w:val="Body"/>
        <w:rPr>
          <w:rFonts w:ascii="Times New Roman" w:eastAsia="Times New Roman" w:hAnsi="Times New Roman" w:cs="Times New Roman"/>
        </w:rPr>
      </w:pPr>
    </w:p>
    <w:p w14:paraId="1ABD8DF0" w14:textId="77777777" w:rsidR="00C642EB" w:rsidRDefault="008E517A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pt-PT"/>
        </w:rPr>
        <w:t>Unit 53 (16 acres)</w:t>
      </w:r>
    </w:p>
    <w:p w14:paraId="74FADFFD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fr-FR"/>
        </w:rPr>
        <w:t>USFS Objectives:</w:t>
      </w:r>
    </w:p>
    <w:p w14:paraId="576FE8C4" w14:textId="77777777" w:rsidR="00C642EB" w:rsidRDefault="008E517A">
      <w:pPr>
        <w:pStyle w:val="ListParagraph"/>
        <w:numPr>
          <w:ilvl w:val="0"/>
          <w:numId w:val="2"/>
        </w:numPr>
        <w:spacing w:after="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Reduce the severity and intensity of a wildfire within the wildland urban interface (WUI).</w:t>
      </w:r>
    </w:p>
    <w:p w14:paraId="7B418AC8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Restore aspen toward their characteristic species composition, structure, and spatial patterns in order to increase resistance and resiliency to future natural disturbance.</w:t>
      </w:r>
    </w:p>
    <w:p w14:paraId="1C7603DC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Promote favorable habitats for a variety of wildlife species and maintain connectivity of those habitats both spatially and temporally.</w:t>
      </w:r>
    </w:p>
    <w:p w14:paraId="767EC34B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Promote resiliency of aspen component both spatially and temporally.  </w:t>
      </w:r>
    </w:p>
    <w:p w14:paraId="7817132C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Background:</w:t>
      </w:r>
    </w:p>
    <w:p w14:paraId="284773CD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Average Existing Basal Area = 58 ft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/ acre; Average Existing Basal Area (dead) = 3 ft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/ acre.</w:t>
      </w:r>
    </w:p>
    <w:p w14:paraId="583239D7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unit is identified as Aspen Restoration in the DN.</w:t>
      </w:r>
    </w:p>
    <w:p w14:paraId="19E1DA0E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unit is in two parts and is an aspen dominated stand with residual conifers in the overstory and regeneration in the understory.</w:t>
      </w:r>
    </w:p>
    <w:p w14:paraId="0877029D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Conifers &gt; 12” DBH in the overstory make up over 36% of the unit.</w:t>
      </w:r>
    </w:p>
    <w:p w14:paraId="58ABE500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Species Mix (overstory/understory): Aspen (39%/52%), Douglas-fir (33%/18%), ponderosa pine (23%/8%), lodgepole pine (4%/2%).</w:t>
      </w:r>
    </w:p>
    <w:p w14:paraId="557D1208" w14:textId="77777777" w:rsidR="00C642EB" w:rsidRDefault="00C642EB">
      <w:pPr>
        <w:pStyle w:val="ListParagraph"/>
        <w:rPr>
          <w:rFonts w:ascii="Times New Roman" w:eastAsia="Times New Roman" w:hAnsi="Times New Roman" w:cs="Times New Roman"/>
        </w:rPr>
      </w:pPr>
    </w:p>
    <w:p w14:paraId="3A299F5D" w14:textId="70E02259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 xml:space="preserve">Stop </w:t>
      </w:r>
      <w:r w:rsidR="00066FFA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 xml:space="preserve">- Mixed Conifer/Aspen Strip Along Magnolia Road </w:t>
      </w:r>
    </w:p>
    <w:p w14:paraId="71E97D43" w14:textId="26FFE3D4" w:rsidR="00C642EB" w:rsidRPr="00510F9A" w:rsidRDefault="008E517A" w:rsidP="00510F9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Discussion Points:</w:t>
      </w:r>
    </w:p>
    <w:p w14:paraId="25776CA7" w14:textId="77777777" w:rsidR="00C642EB" w:rsidRDefault="008E517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Strip treatment along border of Magnolia Road and Unit 53.</w:t>
      </w:r>
    </w:p>
    <w:p w14:paraId="718FF923" w14:textId="77777777" w:rsidR="00C642EB" w:rsidRDefault="008E517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Importance of the unit for wildfire strategy.</w:t>
      </w:r>
    </w:p>
    <w:p w14:paraId="3B55B5F1" w14:textId="77777777" w:rsidR="00C642EB" w:rsidRDefault="008E517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Social value of the Unit. </w:t>
      </w:r>
    </w:p>
    <w:p w14:paraId="6231ACB3" w14:textId="77777777" w:rsidR="00C642EB" w:rsidRDefault="00C642EB">
      <w:pPr>
        <w:pStyle w:val="Body"/>
        <w:rPr>
          <w:rFonts w:ascii="Times New Roman" w:eastAsia="Times New Roman" w:hAnsi="Times New Roman" w:cs="Times New Roman"/>
        </w:rPr>
      </w:pPr>
    </w:p>
    <w:p w14:paraId="26BB3A2D" w14:textId="69D6AA58" w:rsidR="00C642EB" w:rsidRPr="00514F2C" w:rsidRDefault="008E517A">
      <w:pPr>
        <w:pStyle w:val="Body"/>
        <w:rPr>
          <w:rFonts w:ascii="Times New Roman" w:eastAsia="Times New Roman" w:hAnsi="Times New Roman" w:cs="Times New Roman"/>
          <w:color w:val="auto"/>
          <w:u w:val="single"/>
        </w:rPr>
      </w:pPr>
      <w:r w:rsidRPr="00514F2C">
        <w:rPr>
          <w:rFonts w:ascii="Times New Roman" w:hAnsi="Times New Roman"/>
          <w:color w:val="auto"/>
          <w:u w:val="single"/>
          <w:lang w:val="nl-NL"/>
        </w:rPr>
        <w:t xml:space="preserve">Stop </w:t>
      </w:r>
      <w:r w:rsidR="00066FFA" w:rsidRPr="00514F2C">
        <w:rPr>
          <w:rFonts w:ascii="Times New Roman" w:hAnsi="Times New Roman"/>
          <w:color w:val="auto"/>
          <w:u w:val="single"/>
          <w:lang w:val="nl-NL"/>
        </w:rPr>
        <w:t>1</w:t>
      </w:r>
      <w:r w:rsidRPr="00514F2C">
        <w:rPr>
          <w:rFonts w:ascii="Times New Roman" w:hAnsi="Times New Roman"/>
          <w:color w:val="auto"/>
          <w:u w:val="single"/>
          <w:lang w:val="nl-NL"/>
        </w:rPr>
        <w:t>-</w:t>
      </w:r>
      <w:r w:rsidR="00514F2C">
        <w:rPr>
          <w:rFonts w:ascii="Times New Roman" w:hAnsi="Times New Roman"/>
          <w:color w:val="auto"/>
          <w:u w:val="single"/>
          <w:lang w:val="nl-NL"/>
        </w:rPr>
        <w:t xml:space="preserve"> Along road (middle of unit)</w:t>
      </w:r>
    </w:p>
    <w:p w14:paraId="77B3A071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Discussion Points:</w:t>
      </w:r>
    </w:p>
    <w:p w14:paraId="411F15EC" w14:textId="4D34D167" w:rsidR="00C642EB" w:rsidRDefault="00066FF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Restoration treatment in an aspen dominated unit and DBH measurements</w:t>
      </w:r>
    </w:p>
    <w:p w14:paraId="6098D6C6" w14:textId="77777777" w:rsidR="00C642EB" w:rsidRDefault="00C642EB">
      <w:pPr>
        <w:pStyle w:val="Body"/>
        <w:rPr>
          <w:rFonts w:ascii="Times New Roman" w:eastAsia="Times New Roman" w:hAnsi="Times New Roman" w:cs="Times New Roman"/>
        </w:rPr>
      </w:pPr>
    </w:p>
    <w:p w14:paraId="6274542D" w14:textId="77777777" w:rsidR="00C642EB" w:rsidRDefault="00C642EB">
      <w:pPr>
        <w:pStyle w:val="Body"/>
        <w:rPr>
          <w:rFonts w:ascii="Times New Roman" w:eastAsia="Times New Roman" w:hAnsi="Times New Roman" w:cs="Times New Roman"/>
        </w:rPr>
      </w:pPr>
    </w:p>
    <w:p w14:paraId="23CE31EB" w14:textId="77777777" w:rsidR="00C642EB" w:rsidRDefault="008E517A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pt-PT"/>
        </w:rPr>
        <w:t>Unit 54 (18 acres)</w:t>
      </w:r>
    </w:p>
    <w:p w14:paraId="385DC99B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fr-FR"/>
        </w:rPr>
        <w:t>USFS Objectives:</w:t>
      </w:r>
    </w:p>
    <w:p w14:paraId="010C12DC" w14:textId="77777777" w:rsidR="00C642EB" w:rsidRDefault="008E517A">
      <w:pPr>
        <w:pStyle w:val="ListParagraph"/>
        <w:numPr>
          <w:ilvl w:val="0"/>
          <w:numId w:val="2"/>
        </w:numPr>
        <w:spacing w:after="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Reduce the severity and intensity of a wildfire within the wildland urban interface (WUI).</w:t>
      </w:r>
    </w:p>
    <w:p w14:paraId="473C2357" w14:textId="77777777" w:rsidR="00C642EB" w:rsidRDefault="008E517A">
      <w:pPr>
        <w:pStyle w:val="ListParagraph"/>
        <w:numPr>
          <w:ilvl w:val="0"/>
          <w:numId w:val="2"/>
        </w:numPr>
        <w:spacing w:after="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Restore ponderosa pine/mixed conifer stands, aspen, and meadows/shrublands toward their characteristic species composition, structure, and spatial patterns in order to increase resistance and resiliency to future natural disturbance.</w:t>
      </w:r>
    </w:p>
    <w:p w14:paraId="69249AE5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Expand mature ponderosa pine forest across the landscape and increase resiliency to natural disturbance and climate change.</w:t>
      </w:r>
    </w:p>
    <w:p w14:paraId="3C5723C6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Minimize torching potential of individual trees and groups of trees with intermingled crowns during a wildfire. Expand spacing between crowns to minimize crown fire potential between individual and groups of trees.</w:t>
      </w:r>
    </w:p>
    <w:p w14:paraId="760441F0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Promote conditions favorable to ponderosa pine regeneration by opening the crown canopy in select locations to perpetuate the sustainability of the stand into the future.</w:t>
      </w:r>
    </w:p>
    <w:p w14:paraId="1C627A51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Promote favorable habitats for a variety of wildlife species and maintain connectivity of those habitats both spatially and temporally.</w:t>
      </w:r>
    </w:p>
    <w:p w14:paraId="08FB3F15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Promote resiliency of aspen component both spatially and temporally. </w:t>
      </w:r>
    </w:p>
    <w:p w14:paraId="29AFD150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south aspects reduce ponderosa pine infested with dwarf mistletoe.</w:t>
      </w:r>
    </w:p>
    <w:p w14:paraId="58FDA4E1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Reduce the presence of dwarf mistletoe infested ponderosa pine.</w:t>
      </w:r>
    </w:p>
    <w:p w14:paraId="15AB3C22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Reduce existing stand density.</w:t>
      </w:r>
    </w:p>
    <w:p w14:paraId="652EA982" w14:textId="77777777" w:rsidR="00C642EB" w:rsidRDefault="00C642EB">
      <w:pPr>
        <w:pStyle w:val="Body"/>
        <w:rPr>
          <w:rFonts w:ascii="Times New Roman" w:eastAsia="Times New Roman" w:hAnsi="Times New Roman" w:cs="Times New Roman"/>
        </w:rPr>
      </w:pPr>
    </w:p>
    <w:p w14:paraId="4A29D32B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Background:</w:t>
      </w:r>
    </w:p>
    <w:p w14:paraId="4196E486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Average Existing Basal Area = 73 ft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/ acre; Average Existing Basal Area (dead) = 7 ft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/ acre.</w:t>
      </w:r>
    </w:p>
    <w:p w14:paraId="54C9C298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unit is identified as Mixed Conifer Treatment Old Growth.</w:t>
      </w:r>
    </w:p>
    <w:p w14:paraId="5B3B19DC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unit has a variety of size classes of conifers with trees between 8”- 12” showing dominance at 20% in the overstory. Conifers greater than 12” DBH in the overstory cover about 25% of the area. Conifers &lt; 12” DBH comprise about 55% of the overstory, and approximately 13% of the area has an aspen overstory.</w:t>
      </w:r>
    </w:p>
    <w:p w14:paraId="055BE232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Species Mix (overstory/understory): Douglas-fir (37%/17%), ponderosa pine (33%/16%), Aspen (13%/10%), lodgepole pine (8%/8%), limber pine (2%/0%), Rocky Mtn. Juniper (2%, 0%).</w:t>
      </w:r>
    </w:p>
    <w:p w14:paraId="31014067" w14:textId="77777777" w:rsidR="00C642EB" w:rsidRDefault="00C642EB">
      <w:pPr>
        <w:pStyle w:val="Body"/>
        <w:rPr>
          <w:rFonts w:ascii="Times New Roman" w:eastAsia="Times New Roman" w:hAnsi="Times New Roman" w:cs="Times New Roman"/>
          <w:u w:val="single"/>
        </w:rPr>
      </w:pPr>
      <w:bookmarkStart w:id="2" w:name="_Hlk44478270"/>
    </w:p>
    <w:p w14:paraId="181077A7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 xml:space="preserve">Stop 1- North facing aspect </w:t>
      </w:r>
    </w:p>
    <w:p w14:paraId="4ACAF90A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Discussion Points:</w:t>
      </w:r>
    </w:p>
    <w:p w14:paraId="67C0D763" w14:textId="77777777" w:rsidR="00C642EB" w:rsidRDefault="008E517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Thinning regen &lt; 4 “ DBH and layout for patches of regen.</w:t>
      </w:r>
    </w:p>
    <w:p w14:paraId="6C13DA3D" w14:textId="77777777" w:rsidR="00C642EB" w:rsidRDefault="008E517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Pile burning/scorch potential</w:t>
      </w:r>
    </w:p>
    <w:p w14:paraId="50A837DE" w14:textId="77777777" w:rsidR="00C642EB" w:rsidRDefault="008E517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Aspen</w:t>
      </w:r>
    </w:p>
    <w:p w14:paraId="60741417" w14:textId="77777777" w:rsidR="00C642EB" w:rsidRDefault="00C642EB">
      <w:pPr>
        <w:pStyle w:val="Body"/>
        <w:rPr>
          <w:rFonts w:ascii="Times New Roman" w:eastAsia="Times New Roman" w:hAnsi="Times New Roman" w:cs="Times New Roman"/>
        </w:rPr>
      </w:pPr>
    </w:p>
    <w:p w14:paraId="6033AB64" w14:textId="3699C23F" w:rsidR="00C642EB" w:rsidRPr="00514F2C" w:rsidRDefault="008E517A">
      <w:pPr>
        <w:pStyle w:val="Body"/>
        <w:rPr>
          <w:rFonts w:ascii="Times New Roman" w:eastAsia="Times New Roman" w:hAnsi="Times New Roman" w:cs="Times New Roman"/>
          <w:color w:val="auto"/>
          <w:u w:val="single"/>
        </w:rPr>
      </w:pPr>
      <w:r w:rsidRPr="00514F2C">
        <w:rPr>
          <w:rFonts w:ascii="Times New Roman" w:hAnsi="Times New Roman"/>
          <w:color w:val="auto"/>
          <w:u w:val="single"/>
          <w:lang w:val="nl-NL"/>
        </w:rPr>
        <w:t xml:space="preserve">Stop 2- </w:t>
      </w:r>
      <w:r w:rsidR="00514F2C">
        <w:rPr>
          <w:rFonts w:ascii="Times New Roman" w:hAnsi="Times New Roman"/>
          <w:color w:val="auto"/>
          <w:u w:val="single"/>
          <w:lang w:val="nl-NL"/>
        </w:rPr>
        <w:t>Road Treatment Discussion</w:t>
      </w:r>
    </w:p>
    <w:p w14:paraId="394310E4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Discussion Points:</w:t>
      </w:r>
    </w:p>
    <w:bookmarkEnd w:id="2"/>
    <w:p w14:paraId="5CEBD471" w14:textId="77777777" w:rsidR="00C642EB" w:rsidRDefault="008E517A">
      <w:pPr>
        <w:pStyle w:val="ListParagraph"/>
        <w:numPr>
          <w:ilvl w:val="0"/>
          <w:numId w:val="8"/>
        </w:numPr>
      </w:pPr>
      <w:r>
        <w:rPr>
          <w:rFonts w:ascii="Times New Roman" w:hAnsi="Times New Roman"/>
        </w:rPr>
        <w:t>Treatment along road for ingress/egress</w:t>
      </w:r>
    </w:p>
    <w:p w14:paraId="5E41D62E" w14:textId="77777777" w:rsidR="00C642EB" w:rsidRDefault="00C642EB">
      <w:pPr>
        <w:pStyle w:val="Body"/>
        <w:rPr>
          <w:rFonts w:ascii="Times New Roman" w:eastAsia="Times New Roman" w:hAnsi="Times New Roman" w:cs="Times New Roman"/>
        </w:rPr>
      </w:pPr>
    </w:p>
    <w:p w14:paraId="1EC28877" w14:textId="77777777" w:rsidR="00C642EB" w:rsidRDefault="008E517A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Unit 80 (12 ac)</w:t>
      </w:r>
    </w:p>
    <w:p w14:paraId="27FA0A55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fr-FR"/>
        </w:rPr>
        <w:t>USFS Objectives:</w:t>
      </w:r>
    </w:p>
    <w:p w14:paraId="3E6B3532" w14:textId="77777777" w:rsidR="00C642EB" w:rsidRDefault="008E517A">
      <w:pPr>
        <w:pStyle w:val="ListParagraph"/>
        <w:numPr>
          <w:ilvl w:val="0"/>
          <w:numId w:val="2"/>
        </w:numPr>
        <w:spacing w:after="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Reduce the severity and intensity of a wildfire within the wildland urban interface (WUI).</w:t>
      </w:r>
    </w:p>
    <w:p w14:paraId="31E4A298" w14:textId="77777777" w:rsidR="00C642EB" w:rsidRDefault="008E517A">
      <w:pPr>
        <w:pStyle w:val="ListParagraph"/>
        <w:numPr>
          <w:ilvl w:val="0"/>
          <w:numId w:val="2"/>
        </w:numPr>
        <w:spacing w:after="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Restore ponderosa pine/mixed conifer stands, aspen, and meadows/shrublands toward their characteristic species composition, structure, and spatial patterns in order to increase resistance and resiliency to future natural disturbance.</w:t>
      </w:r>
    </w:p>
    <w:p w14:paraId="2B3E7C7C" w14:textId="77777777" w:rsidR="00C642EB" w:rsidRDefault="008E517A">
      <w:pPr>
        <w:pStyle w:val="ListParagraph"/>
        <w:numPr>
          <w:ilvl w:val="0"/>
          <w:numId w:val="2"/>
        </w:numPr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north facing slopes enhance and expand the quality of the aspen component where appropriate to adjacent road that provides igress/egress to private property</w:t>
      </w:r>
    </w:p>
    <w:p w14:paraId="173A5DAB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south facing slopes promote favorable conditions to restore a healthy ponderosa pine dominated stand spatially and temporally and continue stand progression to favor old growth characteristics.</w:t>
      </w:r>
    </w:p>
    <w:p w14:paraId="35281A93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Promote favorable habitats for a variety of wildlife species and maintain connectivity of those habitats both spatially and temporally. </w:t>
      </w:r>
    </w:p>
    <w:p w14:paraId="5E904EBE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Reduce the presence of dwarf mistletoe infested ponderosa pine.</w:t>
      </w:r>
    </w:p>
    <w:p w14:paraId="6129CAF4" w14:textId="77777777" w:rsidR="00C642EB" w:rsidRDefault="008E51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Reduce stand density.</w:t>
      </w:r>
    </w:p>
    <w:p w14:paraId="1B5BDD1E" w14:textId="77777777" w:rsidR="00C642EB" w:rsidRDefault="00C642EB">
      <w:pPr>
        <w:pStyle w:val="Body"/>
        <w:rPr>
          <w:rFonts w:ascii="Times New Roman" w:eastAsia="Times New Roman" w:hAnsi="Times New Roman" w:cs="Times New Roman"/>
        </w:rPr>
      </w:pPr>
    </w:p>
    <w:p w14:paraId="2E3E7FA6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Background:</w:t>
      </w:r>
    </w:p>
    <w:p w14:paraId="2EB3BC2D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Average Existing Basal Area = 83 ft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/ acre; Average Existing Basal Area (dead) = 16 ft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/ acre</w:t>
      </w:r>
    </w:p>
    <w:p w14:paraId="4046DF04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unit is identified as Douglas-fir Mixed Conifer Treatment in the DN.</w:t>
      </w:r>
    </w:p>
    <w:p w14:paraId="79E68008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unit is dominated with aspen (~ 33% of the unit has aspen trees in the overstory and ~60% in the understory).</w:t>
      </w:r>
    </w:p>
    <w:p w14:paraId="1ACA9C1C" w14:textId="77777777" w:rsidR="00C642EB" w:rsidRDefault="008E51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Species mix (overstory/understory): Aspen – 38%, Douglas-fir – 33%, ponderosa pine – 19%, lodgepole pine – 10%.</w:t>
      </w:r>
    </w:p>
    <w:p w14:paraId="69D3928B" w14:textId="77777777" w:rsidR="00C642EB" w:rsidRDefault="008E517A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area is designated as old growth development.</w:t>
      </w:r>
    </w:p>
    <w:p w14:paraId="74A9DD6C" w14:textId="77777777" w:rsidR="00C642EB" w:rsidRDefault="00C642EB">
      <w:pPr>
        <w:pStyle w:val="Body"/>
        <w:rPr>
          <w:rFonts w:ascii="Times New Roman" w:eastAsia="Times New Roman" w:hAnsi="Times New Roman" w:cs="Times New Roman"/>
        </w:rPr>
      </w:pPr>
    </w:p>
    <w:p w14:paraId="33A06CE6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Stop 1- Mixed Conifer/Aspen</w:t>
      </w:r>
    </w:p>
    <w:p w14:paraId="2C7E865A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Discussion Points:</w:t>
      </w:r>
    </w:p>
    <w:p w14:paraId="0CF4F986" w14:textId="77777777" w:rsidR="00C642EB" w:rsidRDefault="008E517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Step transect interpretation of unit</w:t>
      </w:r>
    </w:p>
    <w:p w14:paraId="2D154074" w14:textId="77777777" w:rsidR="00C642EB" w:rsidRDefault="008E517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Mixed Conifer overstory/Aspen understory boundaries and treatment</w:t>
      </w:r>
    </w:p>
    <w:p w14:paraId="23567384" w14:textId="2DAF4910" w:rsidR="00C642EB" w:rsidRDefault="00C642EB" w:rsidP="00514F2C">
      <w:pPr>
        <w:pStyle w:val="ListParagraph"/>
        <w:rPr>
          <w:rFonts w:ascii="Times New Roman" w:hAnsi="Times New Roman"/>
        </w:rPr>
      </w:pPr>
    </w:p>
    <w:p w14:paraId="469A4C78" w14:textId="77777777" w:rsidR="00C642EB" w:rsidRDefault="00C642EB">
      <w:pPr>
        <w:pStyle w:val="Body"/>
        <w:rPr>
          <w:rFonts w:ascii="Times New Roman" w:eastAsia="Times New Roman" w:hAnsi="Times New Roman" w:cs="Times New Roman"/>
        </w:rPr>
      </w:pPr>
    </w:p>
    <w:p w14:paraId="2874764E" w14:textId="67705E7E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 xml:space="preserve">Stop 2-Surface Fuel treatment  </w:t>
      </w:r>
    </w:p>
    <w:p w14:paraId="16EB5898" w14:textId="77777777" w:rsidR="00C642EB" w:rsidRDefault="008E517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Discussion Points:</w:t>
      </w:r>
    </w:p>
    <w:p w14:paraId="5DB272EB" w14:textId="5470B8F6" w:rsidR="00C642EB" w:rsidRDefault="008E517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Possibility of treating pockets of surface fuels in mixed conifer units </w:t>
      </w:r>
    </w:p>
    <w:sectPr w:rsidR="00C642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FEE77" w14:textId="77777777" w:rsidR="008650DF" w:rsidRDefault="008650DF">
      <w:r>
        <w:separator/>
      </w:r>
    </w:p>
  </w:endnote>
  <w:endnote w:type="continuationSeparator" w:id="0">
    <w:p w14:paraId="4241AD99" w14:textId="77777777" w:rsidR="008650DF" w:rsidRDefault="0086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9E1C" w14:textId="77777777" w:rsidR="00C642EB" w:rsidRDefault="00C642E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37836" w14:textId="77777777" w:rsidR="008650DF" w:rsidRDefault="008650DF">
      <w:r>
        <w:separator/>
      </w:r>
    </w:p>
  </w:footnote>
  <w:footnote w:type="continuationSeparator" w:id="0">
    <w:p w14:paraId="5FD80D96" w14:textId="77777777" w:rsidR="008650DF" w:rsidRDefault="0086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854B" w14:textId="77777777" w:rsidR="00C642EB" w:rsidRDefault="00C642E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5C2B"/>
    <w:multiLevelType w:val="hybridMultilevel"/>
    <w:tmpl w:val="53BA92DA"/>
    <w:numStyleLink w:val="ImportedStyle2"/>
  </w:abstractNum>
  <w:abstractNum w:abstractNumId="1" w15:restartNumberingAfterBreak="0">
    <w:nsid w:val="3302095B"/>
    <w:multiLevelType w:val="hybridMultilevel"/>
    <w:tmpl w:val="ED4E6FC2"/>
    <w:numStyleLink w:val="ImportedStyle4"/>
  </w:abstractNum>
  <w:abstractNum w:abstractNumId="2" w15:restartNumberingAfterBreak="0">
    <w:nsid w:val="37E17C40"/>
    <w:multiLevelType w:val="hybridMultilevel"/>
    <w:tmpl w:val="ED4E6FC2"/>
    <w:styleLink w:val="ImportedStyle4"/>
    <w:lvl w:ilvl="0" w:tplc="054A4C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185B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A77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0A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6EF9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CFC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E00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BAF8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5C75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0B7BDA"/>
    <w:multiLevelType w:val="hybridMultilevel"/>
    <w:tmpl w:val="53BA92DA"/>
    <w:styleLink w:val="ImportedStyle2"/>
    <w:lvl w:ilvl="0" w:tplc="4C8891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8F9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09C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F624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A6C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BC75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E1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C94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44F6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1770B63"/>
    <w:multiLevelType w:val="hybridMultilevel"/>
    <w:tmpl w:val="2AFC58B8"/>
    <w:styleLink w:val="ImportedStyle1"/>
    <w:lvl w:ilvl="0" w:tplc="219804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EBB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E663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B211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06CC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1EE4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02B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782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275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FCC62CD"/>
    <w:multiLevelType w:val="hybridMultilevel"/>
    <w:tmpl w:val="2AFC58B8"/>
    <w:numStyleLink w:val="ImportedStyle1"/>
  </w:abstractNum>
  <w:abstractNum w:abstractNumId="6" w15:restartNumberingAfterBreak="0">
    <w:nsid w:val="66E062CD"/>
    <w:multiLevelType w:val="hybridMultilevel"/>
    <w:tmpl w:val="2990DC36"/>
    <w:styleLink w:val="ImportedStyle3"/>
    <w:lvl w:ilvl="0" w:tplc="8E445B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740A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4013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F004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5601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CBD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2E44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72CD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76E2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AB95CC0"/>
    <w:multiLevelType w:val="hybridMultilevel"/>
    <w:tmpl w:val="2990DC36"/>
    <w:numStyleLink w:val="ImportedStyle3"/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  <w:lvlOverride w:ilvl="0">
      <w:lvl w:ilvl="0" w:tplc="837A73D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B7467EB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AE8B12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CFC876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6A2CA8E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FD4968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024737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3B64EC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AC27AB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EB"/>
    <w:rsid w:val="00033522"/>
    <w:rsid w:val="00066FFA"/>
    <w:rsid w:val="00467CFD"/>
    <w:rsid w:val="004D51FA"/>
    <w:rsid w:val="00510F9A"/>
    <w:rsid w:val="00514F2C"/>
    <w:rsid w:val="008650DF"/>
    <w:rsid w:val="008E517A"/>
    <w:rsid w:val="0091350E"/>
    <w:rsid w:val="00A2202E"/>
    <w:rsid w:val="00AF2777"/>
    <w:rsid w:val="00BC18C3"/>
    <w:rsid w:val="00C642EB"/>
    <w:rsid w:val="00C81E5B"/>
    <w:rsid w:val="00E60B8A"/>
    <w:rsid w:val="00E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F3EF"/>
  <w15:docId w15:val="{09139750-90FB-4EB2-AD9B-8D06FD97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D5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1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1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Zimlinghaus, Kevin -FS</cp:lastModifiedBy>
  <cp:revision>6</cp:revision>
  <dcterms:created xsi:type="dcterms:W3CDTF">2020-07-08T12:42:00Z</dcterms:created>
  <dcterms:modified xsi:type="dcterms:W3CDTF">2020-07-08T12:50:00Z</dcterms:modified>
</cp:coreProperties>
</file>